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DCB" w:rsidRDefault="00541DCB" w:rsidP="007350D2">
      <w:pPr>
        <w:spacing w:line="300" w:lineRule="auto"/>
        <w:rPr>
          <w:szCs w:val="26"/>
          <w:rtl/>
        </w:rPr>
      </w:pPr>
    </w:p>
    <w:p w:rsidR="00072518" w:rsidRDefault="00072518" w:rsidP="00ED44DF">
      <w:pPr>
        <w:spacing w:line="300" w:lineRule="auto"/>
        <w:ind w:left="7228"/>
        <w:rPr>
          <w:szCs w:val="26"/>
          <w:rtl/>
        </w:rPr>
      </w:pPr>
      <w:bookmarkStart w:id="0" w:name="Date"/>
      <w:bookmarkEnd w:id="0"/>
      <w:r>
        <w:rPr>
          <w:szCs w:val="26"/>
          <w:rtl/>
        </w:rPr>
        <w:t xml:space="preserve">כ"ה באב </w:t>
      </w:r>
      <w:proofErr w:type="spellStart"/>
      <w:r>
        <w:rPr>
          <w:szCs w:val="26"/>
          <w:rtl/>
        </w:rPr>
        <w:t>התשע"ה</w:t>
      </w:r>
      <w:proofErr w:type="spellEnd"/>
      <w:r>
        <w:rPr>
          <w:szCs w:val="26"/>
          <w:rtl/>
        </w:rPr>
        <w:br/>
        <w:t>10 באוגוסט 2015</w:t>
      </w:r>
    </w:p>
    <w:p w:rsidR="00072518" w:rsidRDefault="00072518" w:rsidP="00ED44DF">
      <w:pPr>
        <w:spacing w:line="300" w:lineRule="auto"/>
        <w:ind w:left="7228"/>
        <w:rPr>
          <w:szCs w:val="26"/>
          <w:rtl/>
        </w:rPr>
      </w:pPr>
      <w:bookmarkStart w:id="1" w:name="DocNum"/>
      <w:bookmarkEnd w:id="1"/>
      <w:r>
        <w:rPr>
          <w:szCs w:val="26"/>
          <w:rtl/>
        </w:rPr>
        <w:t>מל. 2015-13855</w:t>
      </w:r>
    </w:p>
    <w:p w:rsidR="00072518" w:rsidRDefault="00072518" w:rsidP="00A03794">
      <w:pPr>
        <w:spacing w:line="360" w:lineRule="auto"/>
        <w:rPr>
          <w:szCs w:val="26"/>
          <w:rtl/>
        </w:rPr>
      </w:pPr>
      <w:bookmarkStart w:id="2" w:name="MainToEl"/>
      <w:bookmarkEnd w:id="2"/>
    </w:p>
    <w:p w:rsidR="00072518" w:rsidRDefault="00072518" w:rsidP="00A03794">
      <w:pPr>
        <w:spacing w:line="360" w:lineRule="auto"/>
        <w:rPr>
          <w:szCs w:val="26"/>
          <w:rtl/>
        </w:rPr>
      </w:pPr>
    </w:p>
    <w:p w:rsidR="00A03794" w:rsidRPr="00072518" w:rsidRDefault="00072518" w:rsidP="00072518">
      <w:pPr>
        <w:spacing w:line="300" w:lineRule="auto"/>
        <w:ind w:left="566" w:hanging="567"/>
        <w:jc w:val="center"/>
        <w:rPr>
          <w:b/>
          <w:bCs/>
          <w:sz w:val="32"/>
          <w:szCs w:val="32"/>
          <w:rtl/>
        </w:rPr>
      </w:pPr>
      <w:r w:rsidRPr="00072518">
        <w:rPr>
          <w:rFonts w:hint="cs"/>
          <w:b/>
          <w:bCs/>
          <w:sz w:val="32"/>
          <w:szCs w:val="32"/>
          <w:rtl/>
        </w:rPr>
        <w:t>הזמנה להציע הצעות</w:t>
      </w:r>
    </w:p>
    <w:p w:rsidR="00072518" w:rsidRPr="00072518" w:rsidRDefault="00072518" w:rsidP="00072518">
      <w:pPr>
        <w:spacing w:line="300" w:lineRule="auto"/>
        <w:ind w:left="566" w:hanging="567"/>
        <w:jc w:val="center"/>
        <w:rPr>
          <w:b/>
          <w:bCs/>
          <w:sz w:val="32"/>
          <w:szCs w:val="32"/>
          <w:rtl/>
        </w:rPr>
      </w:pPr>
      <w:r w:rsidRPr="00072518">
        <w:rPr>
          <w:rFonts w:hint="cs"/>
          <w:b/>
          <w:bCs/>
          <w:sz w:val="32"/>
          <w:szCs w:val="32"/>
          <w:rtl/>
        </w:rPr>
        <w:t>לאספקת שי לעובדי משרד האוצר</w:t>
      </w:r>
    </w:p>
    <w:p w:rsidR="00072518" w:rsidRDefault="00072518" w:rsidP="00072518">
      <w:pPr>
        <w:spacing w:line="300" w:lineRule="auto"/>
        <w:ind w:left="566" w:hanging="567"/>
        <w:jc w:val="center"/>
        <w:rPr>
          <w:b/>
          <w:bCs/>
          <w:sz w:val="32"/>
          <w:szCs w:val="32"/>
          <w:u w:val="single"/>
          <w:rtl/>
        </w:rPr>
      </w:pPr>
      <w:r w:rsidRPr="00072518">
        <w:rPr>
          <w:rFonts w:hint="cs"/>
          <w:b/>
          <w:bCs/>
          <w:sz w:val="32"/>
          <w:szCs w:val="32"/>
          <w:rtl/>
        </w:rPr>
        <w:t>מכרז פומבי מספר 2015\5</w:t>
      </w:r>
    </w:p>
    <w:p w:rsidR="00072518" w:rsidRPr="00072518" w:rsidRDefault="00072518" w:rsidP="00072518">
      <w:pPr>
        <w:spacing w:line="300" w:lineRule="auto"/>
        <w:ind w:left="566" w:hanging="567"/>
        <w:rPr>
          <w:b/>
          <w:bCs/>
          <w:sz w:val="28"/>
          <w:szCs w:val="28"/>
          <w:u w:val="single"/>
          <w:rtl/>
        </w:rPr>
      </w:pPr>
    </w:p>
    <w:p w:rsidR="00072518" w:rsidRPr="00072518" w:rsidRDefault="00072518" w:rsidP="00EC10C0">
      <w:pPr>
        <w:spacing w:line="300" w:lineRule="auto"/>
        <w:ind w:left="-1"/>
        <w:jc w:val="both"/>
        <w:rPr>
          <w:szCs w:val="26"/>
          <w:rtl/>
        </w:rPr>
      </w:pPr>
      <w:r w:rsidRPr="00072518">
        <w:rPr>
          <w:rFonts w:hint="cs"/>
          <w:szCs w:val="26"/>
          <w:rtl/>
        </w:rPr>
        <w:t>משרד האוצר- מחלקת הרוו</w:t>
      </w:r>
      <w:r w:rsidR="003924AE">
        <w:rPr>
          <w:rFonts w:hint="cs"/>
          <w:szCs w:val="26"/>
          <w:rtl/>
        </w:rPr>
        <w:t>ח</w:t>
      </w:r>
      <w:r w:rsidRPr="00072518">
        <w:rPr>
          <w:rFonts w:hint="cs"/>
          <w:szCs w:val="26"/>
          <w:rtl/>
        </w:rPr>
        <w:t>ה,(להלן</w:t>
      </w:r>
      <w:r w:rsidRPr="003924AE">
        <w:rPr>
          <w:rFonts w:hint="cs"/>
          <w:szCs w:val="26"/>
          <w:rtl/>
        </w:rPr>
        <w:t>: "</w:t>
      </w:r>
      <w:r w:rsidRPr="00EC10C0">
        <w:rPr>
          <w:rFonts w:hint="cs"/>
          <w:szCs w:val="26"/>
          <w:rtl/>
        </w:rPr>
        <w:t>המשרד</w:t>
      </w:r>
      <w:r w:rsidRPr="003924AE">
        <w:rPr>
          <w:rFonts w:hint="cs"/>
          <w:szCs w:val="26"/>
          <w:rtl/>
        </w:rPr>
        <w:t>"</w:t>
      </w:r>
      <w:r w:rsidRPr="00072518">
        <w:rPr>
          <w:rFonts w:hint="cs"/>
          <w:szCs w:val="26"/>
          <w:rtl/>
        </w:rPr>
        <w:t xml:space="preserve"> או "</w:t>
      </w:r>
      <w:r w:rsidRPr="00EC10C0">
        <w:rPr>
          <w:rFonts w:hint="cs"/>
          <w:szCs w:val="26"/>
          <w:rtl/>
        </w:rPr>
        <w:t>המזמין</w:t>
      </w:r>
      <w:r w:rsidRPr="00072518">
        <w:rPr>
          <w:rFonts w:hint="cs"/>
          <w:szCs w:val="26"/>
          <w:rtl/>
        </w:rPr>
        <w:t>")</w:t>
      </w:r>
      <w:r w:rsidR="003924AE">
        <w:rPr>
          <w:rFonts w:hint="cs"/>
          <w:szCs w:val="26"/>
          <w:rtl/>
        </w:rPr>
        <w:t xml:space="preserve"> </w:t>
      </w:r>
      <w:r w:rsidRPr="00072518">
        <w:rPr>
          <w:rFonts w:hint="cs"/>
          <w:szCs w:val="26"/>
          <w:rtl/>
        </w:rPr>
        <w:t>מזמין בזאת הצעות לאספקת</w:t>
      </w:r>
    </w:p>
    <w:p w:rsidR="00072518" w:rsidRPr="00072518" w:rsidRDefault="00072518" w:rsidP="00EC10C0">
      <w:pPr>
        <w:spacing w:line="300" w:lineRule="auto"/>
        <w:ind w:left="-1"/>
        <w:jc w:val="both"/>
        <w:rPr>
          <w:szCs w:val="26"/>
          <w:rtl/>
        </w:rPr>
      </w:pPr>
      <w:r w:rsidRPr="00072518">
        <w:rPr>
          <w:rFonts w:hint="cs"/>
          <w:szCs w:val="26"/>
          <w:rtl/>
        </w:rPr>
        <w:t>כרטיס שי נטען לעובדי משרד האוצר, על בסיס התקשרות קבלנית כמפורט במסמכי המכרז.</w:t>
      </w:r>
    </w:p>
    <w:p w:rsidR="00072518" w:rsidRDefault="00072518" w:rsidP="00EC10C0">
      <w:pPr>
        <w:spacing w:line="300" w:lineRule="auto"/>
        <w:ind w:left="-1"/>
        <w:jc w:val="both"/>
        <w:rPr>
          <w:rFonts w:hint="cs"/>
          <w:szCs w:val="26"/>
          <w:rtl/>
        </w:rPr>
      </w:pPr>
    </w:p>
    <w:p w:rsidR="00EC10C0" w:rsidRDefault="00EC10C0" w:rsidP="00EC10C0">
      <w:pPr>
        <w:spacing w:line="300" w:lineRule="auto"/>
        <w:ind w:left="-1"/>
        <w:jc w:val="both"/>
        <w:rPr>
          <w:rFonts w:hint="cs"/>
          <w:szCs w:val="26"/>
          <w:rtl/>
        </w:rPr>
      </w:pPr>
      <w:r>
        <w:rPr>
          <w:rFonts w:hint="cs"/>
          <w:szCs w:val="26"/>
          <w:rtl/>
        </w:rPr>
        <w:t xml:space="preserve">תקופת ההתקשרות היא מחודש ספטמבר 2015 ועד לחודש ספטמבר 2016. למשרד שמורה האופציה להאריך את תקופת ההתקשרות בשתי תקופות נוספות בנות שנה כל אחת. כאשר, </w:t>
      </w:r>
      <w:r>
        <w:rPr>
          <w:rFonts w:hint="cs"/>
          <w:szCs w:val="26"/>
          <w:rtl/>
        </w:rPr>
        <w:t xml:space="preserve">במועד </w:t>
      </w:r>
      <w:r>
        <w:rPr>
          <w:rFonts w:hint="cs"/>
          <w:szCs w:val="26"/>
          <w:rtl/>
        </w:rPr>
        <w:t xml:space="preserve">זה, מתכנן המשרד לחלק שי לחג לעובדים פעם אחת בכל שנה, משנות ההתקשרות. </w:t>
      </w:r>
    </w:p>
    <w:p w:rsidR="00EC10C0" w:rsidRPr="00072518" w:rsidRDefault="00EC10C0" w:rsidP="00EC10C0">
      <w:pPr>
        <w:spacing w:line="300" w:lineRule="auto"/>
        <w:ind w:left="566" w:hanging="567"/>
        <w:jc w:val="both"/>
        <w:rPr>
          <w:szCs w:val="26"/>
          <w:rtl/>
        </w:rPr>
      </w:pPr>
    </w:p>
    <w:p w:rsidR="00072518" w:rsidRDefault="00072518" w:rsidP="00EC10C0">
      <w:pPr>
        <w:spacing w:line="300" w:lineRule="auto"/>
        <w:ind w:left="-1"/>
        <w:jc w:val="both"/>
        <w:rPr>
          <w:rFonts w:hint="cs"/>
          <w:szCs w:val="26"/>
          <w:rtl/>
        </w:rPr>
      </w:pPr>
      <w:r w:rsidRPr="00072518">
        <w:rPr>
          <w:rFonts w:hint="cs"/>
          <w:szCs w:val="26"/>
          <w:rtl/>
        </w:rPr>
        <w:t xml:space="preserve">המזמין מבקש לקבל הצעה לשי </w:t>
      </w:r>
      <w:r w:rsidR="00EC10C0">
        <w:rPr>
          <w:szCs w:val="26"/>
          <w:rtl/>
        </w:rPr>
        <w:t>–</w:t>
      </w:r>
      <w:r w:rsidR="00EC10C0">
        <w:rPr>
          <w:rFonts w:hint="cs"/>
          <w:szCs w:val="26"/>
          <w:rtl/>
        </w:rPr>
        <w:t xml:space="preserve"> תו קניה בצורה של </w:t>
      </w:r>
      <w:r w:rsidRPr="00072518">
        <w:rPr>
          <w:rFonts w:hint="cs"/>
          <w:szCs w:val="26"/>
          <w:rtl/>
        </w:rPr>
        <w:t>כרטיס נטען</w:t>
      </w:r>
      <w:r w:rsidR="00EC10C0">
        <w:rPr>
          <w:rFonts w:hint="cs"/>
          <w:szCs w:val="26"/>
          <w:rtl/>
        </w:rPr>
        <w:t>,</w:t>
      </w:r>
      <w:r w:rsidRPr="00072518">
        <w:rPr>
          <w:rFonts w:hint="cs"/>
          <w:szCs w:val="26"/>
          <w:rtl/>
        </w:rPr>
        <w:t xml:space="preserve"> </w:t>
      </w:r>
      <w:r w:rsidR="00EC10C0">
        <w:rPr>
          <w:rFonts w:hint="cs"/>
          <w:szCs w:val="26"/>
          <w:rtl/>
        </w:rPr>
        <w:t>ש</w:t>
      </w:r>
      <w:r w:rsidRPr="00072518">
        <w:rPr>
          <w:rFonts w:hint="cs"/>
          <w:szCs w:val="26"/>
          <w:rtl/>
        </w:rPr>
        <w:t xml:space="preserve">יאפשר </w:t>
      </w:r>
      <w:r w:rsidR="00EC10C0">
        <w:rPr>
          <w:rFonts w:hint="cs"/>
          <w:szCs w:val="26"/>
          <w:rtl/>
        </w:rPr>
        <w:t>ר</w:t>
      </w:r>
      <w:r w:rsidRPr="00072518">
        <w:rPr>
          <w:rFonts w:hint="cs"/>
          <w:szCs w:val="26"/>
          <w:rtl/>
        </w:rPr>
        <w:t xml:space="preserve">כישה בפריסה ארצית של מגוון מוצרים שונים כגון: מזון, כלי בית, ביגוד והנעלה, מוצרי חשמל, מוצרי ספורט, ספרים, מוצרי מחנאות, ועוד </w:t>
      </w:r>
      <w:r w:rsidR="00E96BAF">
        <w:rPr>
          <w:rFonts w:hint="cs"/>
          <w:szCs w:val="26"/>
          <w:rtl/>
        </w:rPr>
        <w:t>ו</w:t>
      </w:r>
      <w:r w:rsidRPr="00072518">
        <w:rPr>
          <w:rFonts w:hint="cs"/>
          <w:szCs w:val="26"/>
          <w:rtl/>
        </w:rPr>
        <w:t>הכל בהתאם להצעה מפורטת אשר תוגש ע"י הספק.</w:t>
      </w:r>
    </w:p>
    <w:p w:rsidR="00EC10C0" w:rsidRDefault="00EC10C0" w:rsidP="00EC10C0">
      <w:pPr>
        <w:spacing w:line="300" w:lineRule="auto"/>
        <w:ind w:left="-1"/>
        <w:jc w:val="both"/>
        <w:rPr>
          <w:rFonts w:hint="cs"/>
          <w:szCs w:val="26"/>
          <w:rtl/>
        </w:rPr>
      </w:pPr>
    </w:p>
    <w:p w:rsidR="00EC10C0" w:rsidRPr="00072518" w:rsidRDefault="00EC10C0" w:rsidP="00EC10C0">
      <w:pPr>
        <w:spacing w:line="300" w:lineRule="auto"/>
        <w:ind w:left="566" w:hanging="567"/>
        <w:jc w:val="both"/>
        <w:rPr>
          <w:szCs w:val="26"/>
          <w:rtl/>
        </w:rPr>
      </w:pPr>
    </w:p>
    <w:p w:rsidR="00072518" w:rsidRPr="00EC10C0" w:rsidRDefault="00072518" w:rsidP="00EC10C0">
      <w:pPr>
        <w:pStyle w:val="a7"/>
        <w:numPr>
          <w:ilvl w:val="0"/>
          <w:numId w:val="1"/>
        </w:numPr>
        <w:spacing w:line="276" w:lineRule="auto"/>
        <w:jc w:val="both"/>
        <w:rPr>
          <w:szCs w:val="26"/>
          <w:rtl/>
        </w:rPr>
      </w:pPr>
      <w:r w:rsidRPr="00EC10C0">
        <w:rPr>
          <w:rFonts w:hint="cs"/>
          <w:szCs w:val="26"/>
          <w:rtl/>
        </w:rPr>
        <w:t>עלות השי- בעד כרטיס השי</w:t>
      </w:r>
      <w:r w:rsidR="00EC10C0" w:rsidRPr="00EC10C0">
        <w:rPr>
          <w:rFonts w:hint="cs"/>
          <w:szCs w:val="26"/>
          <w:rtl/>
        </w:rPr>
        <w:t xml:space="preserve">, שיחולק לעובדים </w:t>
      </w:r>
      <w:r w:rsidR="00EC10C0" w:rsidRPr="00EC10C0">
        <w:rPr>
          <w:rFonts w:hint="cs"/>
          <w:szCs w:val="26"/>
          <w:u w:val="single"/>
          <w:rtl/>
        </w:rPr>
        <w:t>בחודש ספטמבר 2015</w:t>
      </w:r>
      <w:r w:rsidR="00EC10C0" w:rsidRPr="00EC10C0">
        <w:rPr>
          <w:rFonts w:hint="cs"/>
          <w:szCs w:val="26"/>
          <w:rtl/>
        </w:rPr>
        <w:t>,</w:t>
      </w:r>
      <w:r w:rsidRPr="00EC10C0">
        <w:rPr>
          <w:rFonts w:hint="cs"/>
          <w:szCs w:val="26"/>
          <w:rtl/>
        </w:rPr>
        <w:t xml:space="preserve"> ישלם המזמין לזוכה סך של 300 ₪. יובהר, כי למעט תשלום</w:t>
      </w:r>
      <w:r w:rsidR="00EC10C0" w:rsidRPr="00EC10C0">
        <w:rPr>
          <w:rFonts w:hint="cs"/>
          <w:szCs w:val="26"/>
          <w:rtl/>
        </w:rPr>
        <w:t xml:space="preserve"> </w:t>
      </w:r>
      <w:r w:rsidRPr="00EC10C0">
        <w:rPr>
          <w:rFonts w:hint="cs"/>
          <w:szCs w:val="26"/>
          <w:rtl/>
        </w:rPr>
        <w:t>תמורה זו לא יהיה זכאי הזוכה לתשלום או הטבה אחרת וכי זוהי התמורה הסופית והמלאה בעד הכרטיס.</w:t>
      </w:r>
      <w:r w:rsidR="00EC10C0">
        <w:rPr>
          <w:rFonts w:hint="cs"/>
          <w:szCs w:val="26"/>
          <w:rtl/>
        </w:rPr>
        <w:t xml:space="preserve"> יובהר, כי המשרד רשאי לשנות את הסכום שישולם עבור השי, בכל שנה משנות ההתקשרות, במידה והמשרד יבחר לממש את האופציה השמורה לו. הספק מתבקש להציע, במסגרת הצעתו הצעת המחיר עבור סכומי תו שונים, והכל כמפורט במסמכי המכרז.  </w:t>
      </w:r>
    </w:p>
    <w:p w:rsidR="00072518" w:rsidRPr="00EC10C0" w:rsidRDefault="00072518" w:rsidP="009800C1">
      <w:pPr>
        <w:pStyle w:val="a7"/>
        <w:numPr>
          <w:ilvl w:val="0"/>
          <w:numId w:val="1"/>
        </w:numPr>
        <w:spacing w:line="276" w:lineRule="auto"/>
        <w:jc w:val="both"/>
        <w:rPr>
          <w:szCs w:val="26"/>
        </w:rPr>
      </w:pPr>
      <w:r w:rsidRPr="00EC10C0">
        <w:rPr>
          <w:rFonts w:hint="cs"/>
          <w:szCs w:val="26"/>
          <w:rtl/>
        </w:rPr>
        <w:t xml:space="preserve">הזוכה יידרש להעמיד כ-1,150 כרטיסי שי </w:t>
      </w:r>
      <w:r w:rsidR="009800C1">
        <w:rPr>
          <w:rFonts w:hint="cs"/>
          <w:szCs w:val="26"/>
          <w:rtl/>
        </w:rPr>
        <w:t>ש</w:t>
      </w:r>
      <w:r w:rsidR="009800C1" w:rsidRPr="00EC10C0">
        <w:rPr>
          <w:rFonts w:hint="cs"/>
          <w:szCs w:val="26"/>
          <w:rtl/>
        </w:rPr>
        <w:t>יחולק</w:t>
      </w:r>
      <w:r w:rsidR="009800C1">
        <w:rPr>
          <w:rFonts w:hint="cs"/>
          <w:szCs w:val="26"/>
          <w:rtl/>
        </w:rPr>
        <w:t>ו</w:t>
      </w:r>
      <w:r w:rsidR="009800C1" w:rsidRPr="00EC10C0">
        <w:rPr>
          <w:rFonts w:hint="cs"/>
          <w:szCs w:val="26"/>
          <w:rtl/>
        </w:rPr>
        <w:t xml:space="preserve"> לעובדים </w:t>
      </w:r>
      <w:r w:rsidR="009800C1" w:rsidRPr="00EC10C0">
        <w:rPr>
          <w:rFonts w:hint="cs"/>
          <w:szCs w:val="26"/>
          <w:u w:val="single"/>
          <w:rtl/>
        </w:rPr>
        <w:t>בחודש ספטמבר 2015</w:t>
      </w:r>
      <w:r w:rsidR="009800C1">
        <w:rPr>
          <w:rFonts w:hint="cs"/>
          <w:szCs w:val="26"/>
          <w:rtl/>
        </w:rPr>
        <w:t xml:space="preserve">, </w:t>
      </w:r>
      <w:r w:rsidRPr="00EC10C0">
        <w:rPr>
          <w:rFonts w:hint="cs"/>
          <w:szCs w:val="26"/>
          <w:rtl/>
        </w:rPr>
        <w:t>כמות הכרטיסים הסופית, תועבר לקבלן שבוע ימים לפני מועד האספקה הנדרש.</w:t>
      </w:r>
      <w:r w:rsidR="009800C1">
        <w:rPr>
          <w:rFonts w:hint="cs"/>
          <w:szCs w:val="26"/>
          <w:rtl/>
        </w:rPr>
        <w:t xml:space="preserve"> </w:t>
      </w:r>
    </w:p>
    <w:p w:rsidR="00072518" w:rsidRPr="00EC10C0" w:rsidRDefault="00072518" w:rsidP="00EC10C0">
      <w:pPr>
        <w:pStyle w:val="a7"/>
        <w:numPr>
          <w:ilvl w:val="0"/>
          <w:numId w:val="1"/>
        </w:numPr>
        <w:spacing w:line="276" w:lineRule="auto"/>
        <w:jc w:val="both"/>
        <w:rPr>
          <w:szCs w:val="26"/>
        </w:rPr>
      </w:pPr>
      <w:r w:rsidRPr="00EC10C0">
        <w:rPr>
          <w:rFonts w:hint="cs"/>
          <w:szCs w:val="26"/>
          <w:rtl/>
        </w:rPr>
        <w:t xml:space="preserve">הזוכה יספק את כרטיסי השי ב -10.9.15  עד השעה </w:t>
      </w:r>
      <w:r w:rsidR="003924AE" w:rsidRPr="00EC10C0">
        <w:rPr>
          <w:rFonts w:hint="cs"/>
          <w:szCs w:val="26"/>
          <w:rtl/>
        </w:rPr>
        <w:t>10</w:t>
      </w:r>
      <w:r w:rsidRPr="00EC10C0">
        <w:rPr>
          <w:rFonts w:hint="cs"/>
          <w:szCs w:val="26"/>
          <w:rtl/>
        </w:rPr>
        <w:t>:00 למשרד האוצר (ראשי)</w:t>
      </w:r>
      <w:r w:rsidR="00EC10C0" w:rsidRPr="00EC10C0">
        <w:rPr>
          <w:rFonts w:hint="cs"/>
          <w:szCs w:val="26"/>
          <w:rtl/>
        </w:rPr>
        <w:t xml:space="preserve"> </w:t>
      </w:r>
      <w:r w:rsidRPr="00EC10C0">
        <w:rPr>
          <w:rFonts w:hint="cs"/>
          <w:szCs w:val="26"/>
          <w:rtl/>
        </w:rPr>
        <w:t>רח' קפלן 1 ירושלים</w:t>
      </w:r>
      <w:r w:rsidR="00C4146B" w:rsidRPr="00EC10C0">
        <w:rPr>
          <w:rFonts w:hint="cs"/>
          <w:szCs w:val="26"/>
          <w:rtl/>
        </w:rPr>
        <w:t>.</w:t>
      </w:r>
    </w:p>
    <w:p w:rsidR="00C4146B" w:rsidRDefault="00C4146B" w:rsidP="00EC10C0">
      <w:pPr>
        <w:pStyle w:val="a7"/>
        <w:spacing w:line="276" w:lineRule="auto"/>
        <w:ind w:left="719"/>
        <w:jc w:val="both"/>
        <w:rPr>
          <w:szCs w:val="26"/>
          <w:rtl/>
        </w:rPr>
      </w:pPr>
    </w:p>
    <w:p w:rsidR="00C4146B" w:rsidRDefault="00C4146B" w:rsidP="00C4146B">
      <w:pPr>
        <w:pStyle w:val="a7"/>
        <w:spacing w:line="276" w:lineRule="auto"/>
        <w:ind w:left="719"/>
        <w:rPr>
          <w:szCs w:val="26"/>
          <w:rtl/>
        </w:rPr>
      </w:pPr>
    </w:p>
    <w:p w:rsidR="00C4146B" w:rsidRPr="00910816" w:rsidRDefault="00C4146B" w:rsidP="00C4146B">
      <w:pPr>
        <w:pStyle w:val="a7"/>
        <w:spacing w:line="276" w:lineRule="auto"/>
        <w:ind w:left="719"/>
        <w:rPr>
          <w:b/>
          <w:bCs/>
          <w:szCs w:val="26"/>
          <w:u w:val="single"/>
          <w:rtl/>
        </w:rPr>
      </w:pPr>
      <w:r w:rsidRPr="00910816">
        <w:rPr>
          <w:rFonts w:hint="cs"/>
          <w:b/>
          <w:bCs/>
          <w:szCs w:val="26"/>
          <w:u w:val="single"/>
          <w:rtl/>
        </w:rPr>
        <w:t>תנאים מוקדמים להשתתפות במכרז (תנאי סף)</w:t>
      </w:r>
      <w:r w:rsidRPr="001C0D5C">
        <w:rPr>
          <w:rFonts w:hint="cs"/>
          <w:b/>
          <w:bCs/>
          <w:szCs w:val="26"/>
          <w:rtl/>
        </w:rPr>
        <w:t>:</w:t>
      </w:r>
    </w:p>
    <w:p w:rsidR="00C4146B" w:rsidRDefault="00C4146B" w:rsidP="00C4146B">
      <w:pPr>
        <w:pStyle w:val="a7"/>
        <w:spacing w:line="276" w:lineRule="auto"/>
        <w:ind w:left="719"/>
        <w:rPr>
          <w:szCs w:val="26"/>
          <w:rtl/>
        </w:rPr>
      </w:pPr>
    </w:p>
    <w:p w:rsidR="00C4146B" w:rsidRPr="00EC10C0" w:rsidRDefault="00C4146B" w:rsidP="00EC10C0">
      <w:pPr>
        <w:pStyle w:val="a7"/>
        <w:numPr>
          <w:ilvl w:val="0"/>
          <w:numId w:val="1"/>
        </w:numPr>
        <w:spacing w:line="276" w:lineRule="auto"/>
        <w:jc w:val="both"/>
        <w:rPr>
          <w:szCs w:val="26"/>
        </w:rPr>
      </w:pPr>
      <w:r w:rsidRPr="00EC10C0">
        <w:rPr>
          <w:rFonts w:hint="cs"/>
          <w:szCs w:val="26"/>
          <w:rtl/>
        </w:rPr>
        <w:t>השירותים יינתנו על ידי הזוכה והעובדים המועסקים על ידו. הזוכה לא יהא רשאי להעביר או</w:t>
      </w:r>
      <w:r w:rsidR="003924AE" w:rsidRPr="00EC10C0">
        <w:rPr>
          <w:rFonts w:hint="cs"/>
          <w:szCs w:val="26"/>
          <w:rtl/>
        </w:rPr>
        <w:t xml:space="preserve"> </w:t>
      </w:r>
      <w:r w:rsidRPr="00EC10C0">
        <w:rPr>
          <w:rFonts w:hint="cs"/>
          <w:szCs w:val="26"/>
          <w:rtl/>
        </w:rPr>
        <w:t>להסב</w:t>
      </w:r>
      <w:r w:rsidR="00EC10C0" w:rsidRPr="00EC10C0">
        <w:rPr>
          <w:rFonts w:hint="cs"/>
          <w:szCs w:val="26"/>
          <w:rtl/>
        </w:rPr>
        <w:t xml:space="preserve"> </w:t>
      </w:r>
      <w:r w:rsidRPr="00EC10C0">
        <w:rPr>
          <w:rFonts w:hint="cs"/>
          <w:szCs w:val="26"/>
          <w:rtl/>
        </w:rPr>
        <w:t>את זכויותיו עפ"י הצעתו, כולן או חלקן, לצד שלישי, אלא בהסכמה מראש ובכתב מאת המזמין.</w:t>
      </w:r>
    </w:p>
    <w:p w:rsidR="00C4146B" w:rsidRDefault="00C4146B" w:rsidP="00EC10C0">
      <w:pPr>
        <w:pStyle w:val="a7"/>
        <w:numPr>
          <w:ilvl w:val="0"/>
          <w:numId w:val="1"/>
        </w:numPr>
        <w:spacing w:line="276" w:lineRule="auto"/>
        <w:jc w:val="both"/>
        <w:rPr>
          <w:rFonts w:hint="cs"/>
          <w:szCs w:val="26"/>
        </w:rPr>
      </w:pPr>
      <w:r w:rsidRPr="00EC10C0">
        <w:rPr>
          <w:rFonts w:hint="cs"/>
          <w:szCs w:val="26"/>
          <w:rtl/>
        </w:rPr>
        <w:t>על המציע להיות חברה בעלת ניסיון וידע ויכולת ארגון מוכחת באספקה של כרטיסי שי נטענים, בהיקפים הנדרשים.</w:t>
      </w:r>
    </w:p>
    <w:p w:rsidR="001C0D5C" w:rsidRPr="00EC10C0" w:rsidRDefault="001C0D5C" w:rsidP="001C0D5C">
      <w:pPr>
        <w:pStyle w:val="a7"/>
        <w:numPr>
          <w:ilvl w:val="0"/>
          <w:numId w:val="1"/>
        </w:numPr>
        <w:spacing w:line="276" w:lineRule="auto"/>
        <w:jc w:val="both"/>
        <w:rPr>
          <w:szCs w:val="26"/>
          <w:rtl/>
        </w:rPr>
      </w:pPr>
      <w:r w:rsidRPr="001C0D5C">
        <w:rPr>
          <w:szCs w:val="26"/>
          <w:rtl/>
        </w:rPr>
        <w:t>תווי הקניה שיוצעו יהיו תווים שהוראות סעיף 14ה לחוק הגנת הצרכן, התשמ"א-1981 חלים עליהם.</w:t>
      </w:r>
    </w:p>
    <w:p w:rsidR="00C4146B" w:rsidRPr="00EC10C0" w:rsidRDefault="00C4146B" w:rsidP="00BB0137">
      <w:pPr>
        <w:pStyle w:val="a7"/>
        <w:numPr>
          <w:ilvl w:val="0"/>
          <w:numId w:val="1"/>
        </w:numPr>
        <w:spacing w:line="276" w:lineRule="auto"/>
        <w:jc w:val="both"/>
        <w:rPr>
          <w:szCs w:val="26"/>
          <w:rtl/>
        </w:rPr>
      </w:pPr>
      <w:r w:rsidRPr="00EC10C0">
        <w:rPr>
          <w:rFonts w:hint="cs"/>
          <w:szCs w:val="26"/>
          <w:rtl/>
        </w:rPr>
        <w:t>המציע יידרש להמציא את כל האישורים הנדרשים לפי חוק עסקאות גופים ציבוריים, התשל"ו</w:t>
      </w:r>
      <w:r w:rsidR="00BB0137">
        <w:rPr>
          <w:rFonts w:hint="cs"/>
          <w:szCs w:val="26"/>
          <w:rtl/>
        </w:rPr>
        <w:t>-</w:t>
      </w:r>
      <w:r w:rsidRPr="00EC10C0">
        <w:rPr>
          <w:rFonts w:hint="cs"/>
          <w:szCs w:val="26"/>
          <w:rtl/>
        </w:rPr>
        <w:t>1976 כמפורט בחוברת המכרז.</w:t>
      </w:r>
    </w:p>
    <w:p w:rsidR="00C4146B" w:rsidRDefault="001C0D5C" w:rsidP="001C0D5C">
      <w:pPr>
        <w:pStyle w:val="a7"/>
        <w:numPr>
          <w:ilvl w:val="0"/>
          <w:numId w:val="1"/>
        </w:numPr>
        <w:spacing w:line="276" w:lineRule="auto"/>
        <w:jc w:val="both"/>
        <w:rPr>
          <w:rFonts w:hint="cs"/>
          <w:szCs w:val="26"/>
        </w:rPr>
      </w:pPr>
      <w:r w:rsidRPr="001C0D5C">
        <w:rPr>
          <w:rFonts w:hint="cs"/>
          <w:szCs w:val="26"/>
          <w:rtl/>
        </w:rPr>
        <w:lastRenderedPageBreak/>
        <w:t xml:space="preserve">המציע יצרף </w:t>
      </w:r>
      <w:r w:rsidRPr="001C0D5C">
        <w:rPr>
          <w:szCs w:val="26"/>
          <w:rtl/>
        </w:rPr>
        <w:t>נסח חברה/שותפות עדכני</w:t>
      </w:r>
      <w:r w:rsidRPr="001C0D5C">
        <w:rPr>
          <w:rFonts w:hint="cs"/>
          <w:szCs w:val="26"/>
          <w:rtl/>
        </w:rPr>
        <w:t xml:space="preserve">, </w:t>
      </w:r>
      <w:r w:rsidRPr="001C0D5C">
        <w:rPr>
          <w:szCs w:val="26"/>
          <w:rtl/>
        </w:rPr>
        <w:t>הניתן להפקה דרך אתר האינטרנט של רשות התאגידים.</w:t>
      </w:r>
    </w:p>
    <w:p w:rsidR="001C0D5C" w:rsidRDefault="001C0D5C" w:rsidP="001C0D5C">
      <w:pPr>
        <w:pStyle w:val="a7"/>
        <w:numPr>
          <w:ilvl w:val="0"/>
          <w:numId w:val="1"/>
        </w:numPr>
        <w:spacing w:line="276" w:lineRule="auto"/>
        <w:jc w:val="both"/>
        <w:rPr>
          <w:rFonts w:hint="cs"/>
          <w:szCs w:val="26"/>
        </w:rPr>
      </w:pPr>
      <w:r w:rsidRPr="001C0D5C">
        <w:rPr>
          <w:rFonts w:hint="cs"/>
          <w:szCs w:val="26"/>
          <w:rtl/>
        </w:rPr>
        <w:t>הגשת ערבות בנקאית אוטונומית ובלתי מוגבלת מבנק בארץ או מחברת ביטוח ישראלית בעלת רישיון לעסוק בביטוח על פי חוק הפיקוח על שירותים פיננסיים (ביטוח), תשמ"א</w:t>
      </w:r>
      <w:r w:rsidRPr="001C0D5C">
        <w:rPr>
          <w:szCs w:val="26"/>
          <w:rtl/>
        </w:rPr>
        <w:t>–</w:t>
      </w:r>
      <w:r w:rsidRPr="001C0D5C">
        <w:rPr>
          <w:rFonts w:hint="cs"/>
          <w:szCs w:val="26"/>
          <w:rtl/>
        </w:rPr>
        <w:t xml:space="preserve">1981, על סך 8,000 ש"ח ₪ (שמונת אלפים ₪ בלבד), בתוקף מהמועד האחרון להגשת הצעות </w:t>
      </w:r>
      <w:r w:rsidRPr="001C0D5C">
        <w:rPr>
          <w:szCs w:val="26"/>
          <w:rtl/>
        </w:rPr>
        <w:t>–</w:t>
      </w:r>
      <w:r w:rsidRPr="001C0D5C">
        <w:rPr>
          <w:rFonts w:hint="cs"/>
          <w:szCs w:val="26"/>
          <w:rtl/>
        </w:rPr>
        <w:t xml:space="preserve"> 6 בספטמבר 2015 ועד ליום 18 באוקטובר 2015.</w:t>
      </w:r>
    </w:p>
    <w:p w:rsidR="001C0D5C" w:rsidRPr="00C4146B" w:rsidRDefault="001C0D5C" w:rsidP="001C0D5C">
      <w:pPr>
        <w:pStyle w:val="a7"/>
        <w:spacing w:line="276" w:lineRule="auto"/>
        <w:ind w:left="719"/>
        <w:jc w:val="both"/>
        <w:rPr>
          <w:szCs w:val="26"/>
          <w:rtl/>
        </w:rPr>
      </w:pPr>
    </w:p>
    <w:p w:rsidR="00A03794" w:rsidRDefault="00910816" w:rsidP="001F7FE0">
      <w:pPr>
        <w:spacing w:line="300" w:lineRule="auto"/>
        <w:ind w:left="-1"/>
        <w:jc w:val="both"/>
        <w:rPr>
          <w:szCs w:val="26"/>
          <w:rtl/>
        </w:rPr>
      </w:pPr>
      <w:bookmarkStart w:id="3" w:name="Reference"/>
      <w:bookmarkStart w:id="4" w:name="Start"/>
      <w:bookmarkEnd w:id="3"/>
      <w:bookmarkEnd w:id="4"/>
      <w:r>
        <w:rPr>
          <w:rFonts w:hint="cs"/>
          <w:szCs w:val="26"/>
          <w:rtl/>
        </w:rPr>
        <w:t xml:space="preserve">המזמין </w:t>
      </w:r>
      <w:r w:rsidR="00E96BAF">
        <w:rPr>
          <w:rFonts w:hint="cs"/>
          <w:szCs w:val="26"/>
          <w:rtl/>
        </w:rPr>
        <w:t>א</w:t>
      </w:r>
      <w:r>
        <w:rPr>
          <w:rFonts w:hint="cs"/>
          <w:szCs w:val="26"/>
          <w:rtl/>
        </w:rPr>
        <w:t>ינו מתחייב לבחור בהצעה כלשהי, בכלל זה בהצעה הזולה ביותר, והוא רשאי לפנות למציעים</w:t>
      </w:r>
      <w:r w:rsidR="001F7FE0">
        <w:rPr>
          <w:rFonts w:hint="cs"/>
          <w:szCs w:val="26"/>
          <w:rtl/>
        </w:rPr>
        <w:t xml:space="preserve"> </w:t>
      </w:r>
      <w:r>
        <w:rPr>
          <w:rFonts w:hint="cs"/>
          <w:szCs w:val="26"/>
          <w:rtl/>
        </w:rPr>
        <w:t>פוטנציאליים נוספים בכל מועד שיימצא לנכון, או להחליט שלא להתקשר כלל, מטעמים תקציביים או אחרים.</w:t>
      </w:r>
    </w:p>
    <w:p w:rsidR="00910816" w:rsidRDefault="00910816" w:rsidP="001F7FE0">
      <w:pPr>
        <w:spacing w:line="300" w:lineRule="auto"/>
        <w:ind w:left="-1"/>
        <w:jc w:val="both"/>
        <w:rPr>
          <w:szCs w:val="26"/>
          <w:rtl/>
        </w:rPr>
      </w:pPr>
    </w:p>
    <w:p w:rsidR="00910816" w:rsidRDefault="00910816" w:rsidP="001C0D5C">
      <w:pPr>
        <w:spacing w:line="300" w:lineRule="auto"/>
        <w:ind w:left="-1"/>
        <w:jc w:val="both"/>
        <w:rPr>
          <w:szCs w:val="26"/>
        </w:rPr>
      </w:pPr>
      <w:r>
        <w:rPr>
          <w:rFonts w:hint="cs"/>
          <w:szCs w:val="26"/>
          <w:rtl/>
        </w:rPr>
        <w:t xml:space="preserve">את חובת המכרז, בה מפורטים תנאי ההשתתפות במכרז, ניתן להוריד בכותבת האינטרנט: החל מיום 13 </w:t>
      </w:r>
      <w:r w:rsidR="001C0D5C">
        <w:rPr>
          <w:rFonts w:hint="cs"/>
          <w:szCs w:val="26"/>
          <w:rtl/>
        </w:rPr>
        <w:t xml:space="preserve">באוגוסט </w:t>
      </w:r>
      <w:r>
        <w:rPr>
          <w:rFonts w:hint="cs"/>
          <w:szCs w:val="26"/>
          <w:rtl/>
        </w:rPr>
        <w:t xml:space="preserve">2015. </w:t>
      </w:r>
      <w:r w:rsidRPr="001F7FE0">
        <w:rPr>
          <w:szCs w:val="26"/>
        </w:rPr>
        <w:t>www.pirsum.gov.il</w:t>
      </w:r>
      <w:r>
        <w:rPr>
          <w:rFonts w:hint="cs"/>
          <w:szCs w:val="26"/>
          <w:rtl/>
        </w:rPr>
        <w:t xml:space="preserve"> או </w:t>
      </w:r>
      <w:r w:rsidRPr="001F7FE0">
        <w:rPr>
          <w:szCs w:val="26"/>
        </w:rPr>
        <w:t xml:space="preserve"> </w:t>
      </w:r>
      <w:r>
        <w:rPr>
          <w:rFonts w:hint="cs"/>
          <w:szCs w:val="26"/>
          <w:rtl/>
        </w:rPr>
        <w:t xml:space="preserve"> </w:t>
      </w:r>
      <w:r w:rsidRPr="001F7FE0">
        <w:rPr>
          <w:szCs w:val="26"/>
        </w:rPr>
        <w:t>www.mr.gov.il</w:t>
      </w:r>
    </w:p>
    <w:p w:rsidR="00CC14F0" w:rsidRPr="00910816" w:rsidRDefault="00CC14F0" w:rsidP="001F7FE0">
      <w:pPr>
        <w:spacing w:line="300" w:lineRule="auto"/>
        <w:ind w:left="-1"/>
        <w:jc w:val="both"/>
        <w:rPr>
          <w:szCs w:val="26"/>
        </w:rPr>
      </w:pPr>
    </w:p>
    <w:p w:rsidR="00910816" w:rsidRDefault="00910816" w:rsidP="001C0D5C">
      <w:pPr>
        <w:spacing w:line="300" w:lineRule="auto"/>
        <w:ind w:left="-1"/>
        <w:jc w:val="both"/>
        <w:rPr>
          <w:szCs w:val="26"/>
        </w:rPr>
      </w:pPr>
      <w:r>
        <w:rPr>
          <w:rFonts w:hint="cs"/>
          <w:szCs w:val="26"/>
          <w:rtl/>
        </w:rPr>
        <w:t>בשאלות הבהרה ניתן לפנות עד ליום ד' 19 באוגוסט 2</w:t>
      </w:r>
      <w:r w:rsidR="00CC14F0">
        <w:rPr>
          <w:rFonts w:hint="cs"/>
          <w:szCs w:val="26"/>
          <w:rtl/>
        </w:rPr>
        <w:t>015 באמצעות דואר אלקטרוני לכתוב</w:t>
      </w:r>
      <w:r w:rsidR="00A71E84">
        <w:rPr>
          <w:rFonts w:hint="cs"/>
          <w:szCs w:val="26"/>
          <w:rtl/>
        </w:rPr>
        <w:t>ת</w:t>
      </w:r>
      <w:r w:rsidR="001F7FE0">
        <w:rPr>
          <w:rFonts w:hint="cs"/>
          <w:szCs w:val="26"/>
          <w:rtl/>
        </w:rPr>
        <w:t xml:space="preserve"> </w:t>
      </w:r>
      <w:r w:rsidR="001C0D5C" w:rsidRPr="001C0D5C">
        <w:rPr>
          <w:szCs w:val="26"/>
        </w:rPr>
        <w:t>bhtvia@mof.gov.il</w:t>
      </w:r>
      <w:r w:rsidR="001C0D5C" w:rsidRPr="001C0D5C">
        <w:rPr>
          <w:rFonts w:hint="cs"/>
          <w:szCs w:val="26"/>
          <w:rtl/>
        </w:rPr>
        <w:t xml:space="preserve"> </w:t>
      </w:r>
      <w:r w:rsidR="00CC14F0">
        <w:rPr>
          <w:rFonts w:hint="cs"/>
          <w:szCs w:val="26"/>
          <w:rtl/>
        </w:rPr>
        <w:t xml:space="preserve">יש לוודא קבלת הפניה בטלפון </w:t>
      </w:r>
      <w:hyperlink r:id="rId8" w:history="1">
        <w:r w:rsidR="00CC14F0" w:rsidRPr="001F7FE0">
          <w:rPr>
            <w:rFonts w:hint="cs"/>
            <w:rtl/>
          </w:rPr>
          <w:t>02-5317344.</w:t>
        </w:r>
      </w:hyperlink>
      <w:r w:rsidR="001C0D5C">
        <w:rPr>
          <w:szCs w:val="26"/>
        </w:rPr>
        <w:t xml:space="preserve"> </w:t>
      </w:r>
    </w:p>
    <w:p w:rsidR="00CC14F0" w:rsidRDefault="00CC14F0" w:rsidP="001F7FE0">
      <w:pPr>
        <w:spacing w:line="300" w:lineRule="auto"/>
        <w:ind w:left="-1"/>
        <w:jc w:val="both"/>
        <w:rPr>
          <w:szCs w:val="26"/>
        </w:rPr>
      </w:pPr>
    </w:p>
    <w:p w:rsidR="001C0D5C" w:rsidRDefault="001C0D5C" w:rsidP="001C0D5C">
      <w:pPr>
        <w:spacing w:line="300" w:lineRule="auto"/>
        <w:ind w:left="-1"/>
        <w:jc w:val="both"/>
        <w:rPr>
          <w:rFonts w:hint="cs"/>
          <w:szCs w:val="26"/>
          <w:rtl/>
        </w:rPr>
      </w:pPr>
      <w:r>
        <w:rPr>
          <w:rFonts w:hint="cs"/>
          <w:szCs w:val="26"/>
          <w:rtl/>
        </w:rPr>
        <w:t>המועד האחרון להגשת הצעות:</w:t>
      </w:r>
      <w:r w:rsidR="00CC14F0">
        <w:rPr>
          <w:rFonts w:hint="cs"/>
          <w:szCs w:val="26"/>
          <w:rtl/>
        </w:rPr>
        <w:t xml:space="preserve"> 6 בספטמבר 2015 עד השעה 10:00</w:t>
      </w:r>
      <w:r>
        <w:rPr>
          <w:rFonts w:hint="cs"/>
          <w:szCs w:val="26"/>
          <w:rtl/>
        </w:rPr>
        <w:t>.</w:t>
      </w:r>
    </w:p>
    <w:p w:rsidR="001C0D5C" w:rsidRDefault="00CC14F0" w:rsidP="001C0D5C">
      <w:pPr>
        <w:spacing w:line="300" w:lineRule="auto"/>
        <w:ind w:left="-1"/>
        <w:jc w:val="both"/>
        <w:rPr>
          <w:rFonts w:hint="cs"/>
          <w:szCs w:val="26"/>
          <w:rtl/>
        </w:rPr>
      </w:pPr>
      <w:r>
        <w:rPr>
          <w:rFonts w:hint="cs"/>
          <w:szCs w:val="26"/>
          <w:rtl/>
        </w:rPr>
        <w:t xml:space="preserve">הצעות יש להגיש אך ורק בתיבת המכרזים של משרד האוצר בירושלים, רח' קפלן 1. </w:t>
      </w:r>
    </w:p>
    <w:p w:rsidR="00CC14F0" w:rsidRDefault="00A71E84" w:rsidP="001C0D5C">
      <w:pPr>
        <w:spacing w:line="300" w:lineRule="auto"/>
        <w:ind w:left="-1"/>
        <w:jc w:val="both"/>
        <w:rPr>
          <w:szCs w:val="26"/>
          <w:rtl/>
        </w:rPr>
      </w:pPr>
      <w:r>
        <w:rPr>
          <w:rFonts w:hint="cs"/>
          <w:szCs w:val="26"/>
          <w:rtl/>
        </w:rPr>
        <w:t>המשרד רשאי בכל עת, בהודעה שתפורסם, להקדים או לדחות את המועד האחרון להגשת פניות, וכן לשנות מועדים ותנאים אחרים הנוגעים למכרז על פי שיקול דעתו המוחלט.</w:t>
      </w:r>
    </w:p>
    <w:p w:rsidR="00A71E84" w:rsidRPr="001F7FE0" w:rsidRDefault="00A71E84" w:rsidP="001F7FE0">
      <w:pPr>
        <w:spacing w:line="300" w:lineRule="auto"/>
        <w:ind w:left="-1"/>
        <w:jc w:val="both"/>
        <w:rPr>
          <w:szCs w:val="26"/>
          <w:rtl/>
        </w:rPr>
      </w:pPr>
      <w:r w:rsidRPr="001F7FE0">
        <w:rPr>
          <w:rFonts w:hint="cs"/>
          <w:szCs w:val="26"/>
          <w:rtl/>
        </w:rPr>
        <w:t>בכל מקרה של סתירה בין הוראות מודעה זו</w:t>
      </w:r>
      <w:r w:rsidR="001C0D5C">
        <w:rPr>
          <w:rFonts w:hint="cs"/>
          <w:szCs w:val="26"/>
          <w:rtl/>
        </w:rPr>
        <w:t xml:space="preserve"> וההוראות המצויות בחוברת המכרז</w:t>
      </w:r>
      <w:bookmarkStart w:id="5" w:name="_GoBack"/>
      <w:bookmarkEnd w:id="5"/>
      <w:r w:rsidRPr="001F7FE0">
        <w:rPr>
          <w:rFonts w:hint="cs"/>
          <w:szCs w:val="26"/>
          <w:rtl/>
        </w:rPr>
        <w:t xml:space="preserve"> גוברות האחרונות.</w:t>
      </w:r>
    </w:p>
    <w:p w:rsidR="00CC14F0" w:rsidRPr="00CC14F0" w:rsidRDefault="00CC14F0" w:rsidP="001F7FE0">
      <w:pPr>
        <w:spacing w:line="300" w:lineRule="auto"/>
        <w:ind w:left="-1"/>
        <w:jc w:val="both"/>
        <w:rPr>
          <w:szCs w:val="26"/>
        </w:rPr>
      </w:pPr>
    </w:p>
    <w:sectPr w:rsidR="00CC14F0" w:rsidRPr="00CC14F0" w:rsidSect="00F430C8">
      <w:footerReference w:type="default" r:id="rId9"/>
      <w:headerReference w:type="first" r:id="rId10"/>
      <w:footerReference w:type="first" r:id="rId11"/>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ADC" w:rsidRDefault="00F23ADC">
      <w:r>
        <w:separator/>
      </w:r>
    </w:p>
  </w:endnote>
  <w:endnote w:type="continuationSeparator" w:id="0">
    <w:p w:rsidR="00F23ADC" w:rsidRDefault="00F23A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0C8" w:rsidRPr="00F430C8" w:rsidRDefault="00F430C8" w:rsidP="00E75904">
    <w:pPr>
      <w:pStyle w:val="a4"/>
      <w:pBdr>
        <w:top w:val="single" w:sz="6" w:space="1" w:color="auto"/>
      </w:pBdr>
      <w:jc w:val="center"/>
      <w:rPr>
        <w:sz w:val="26"/>
        <w:szCs w:val="26"/>
      </w:rPr>
    </w:pPr>
    <w:r w:rsidRPr="004850FD">
      <w:rPr>
        <w:rFonts w:hint="cs"/>
        <w:b/>
        <w:bCs/>
        <w:sz w:val="26"/>
        <w:szCs w:val="26"/>
        <w:rtl/>
      </w:rPr>
      <w:t xml:space="preserve">רח' קפלן 1 ירושלים </w:t>
    </w:r>
    <w:r w:rsidR="00E75904">
      <w:rPr>
        <w:rFonts w:hint="cs"/>
        <w:b/>
        <w:bCs/>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2B44D828" wp14:editId="0B253BFE">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0FD" w:rsidRPr="004850FD" w:rsidRDefault="004850FD" w:rsidP="00E75904">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E75904">
      <w:rPr>
        <w:rFonts w:hint="cs"/>
        <w:b/>
        <w:bCs/>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2E7B415D" wp14:editId="49874834">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ADC" w:rsidRDefault="00F23ADC">
      <w:r>
        <w:separator/>
      </w:r>
    </w:p>
  </w:footnote>
  <w:footnote w:type="continuationSeparator" w:id="0">
    <w:p w:rsidR="00F23ADC" w:rsidRDefault="00F23A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4D1" w:rsidRDefault="00C424D1" w:rsidP="00C424D1">
    <w:pPr>
      <w:pStyle w:val="a3"/>
      <w:jc w:val="center"/>
      <w:rPr>
        <w:sz w:val="48"/>
        <w:szCs w:val="48"/>
        <w:rtl/>
      </w:rPr>
    </w:pPr>
    <w:r w:rsidRPr="00C424D1">
      <w:rPr>
        <w:rFonts w:hint="cs"/>
        <w:sz w:val="48"/>
        <w:szCs w:val="48"/>
        <w:rtl/>
      </w:rPr>
      <w:t>מדינת ישראל</w:t>
    </w:r>
  </w:p>
  <w:p w:rsidR="00C424D1" w:rsidRPr="00C424D1" w:rsidRDefault="00C424D1" w:rsidP="00C424D1">
    <w:pPr>
      <w:pStyle w:val="a3"/>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B85180"/>
    <w:multiLevelType w:val="hybridMultilevel"/>
    <w:tmpl w:val="42DEA4B2"/>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72518"/>
    <w:rsid w:val="000E3CF0"/>
    <w:rsid w:val="001C0D5C"/>
    <w:rsid w:val="001F7FE0"/>
    <w:rsid w:val="0034595E"/>
    <w:rsid w:val="00363EA4"/>
    <w:rsid w:val="003819CA"/>
    <w:rsid w:val="003924AE"/>
    <w:rsid w:val="003B46F8"/>
    <w:rsid w:val="004850FD"/>
    <w:rsid w:val="00541DCB"/>
    <w:rsid w:val="006B46D9"/>
    <w:rsid w:val="007350D2"/>
    <w:rsid w:val="0083699B"/>
    <w:rsid w:val="00852D34"/>
    <w:rsid w:val="008D166B"/>
    <w:rsid w:val="00910816"/>
    <w:rsid w:val="009163C9"/>
    <w:rsid w:val="00961C2C"/>
    <w:rsid w:val="009800C1"/>
    <w:rsid w:val="00A03794"/>
    <w:rsid w:val="00A71E84"/>
    <w:rsid w:val="00A765C4"/>
    <w:rsid w:val="00AD4137"/>
    <w:rsid w:val="00B60F83"/>
    <w:rsid w:val="00BB0137"/>
    <w:rsid w:val="00C4146B"/>
    <w:rsid w:val="00C424D1"/>
    <w:rsid w:val="00CC14F0"/>
    <w:rsid w:val="00D86F17"/>
    <w:rsid w:val="00E75904"/>
    <w:rsid w:val="00E96BAF"/>
    <w:rsid w:val="00EC10C0"/>
    <w:rsid w:val="00ED44DF"/>
    <w:rsid w:val="00F23ADC"/>
    <w:rsid w:val="00F430C8"/>
    <w:rsid w:val="00FB64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styleId="a7">
    <w:name w:val="List Paragraph"/>
    <w:basedOn w:val="a"/>
    <w:uiPriority w:val="34"/>
    <w:qFormat/>
    <w:rsid w:val="0007251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styleId="a7">
    <w:name w:val="List Paragraph"/>
    <w:basedOn w:val="a"/>
    <w:uiPriority w:val="34"/>
    <w:qFormat/>
    <w:rsid w:val="000725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02-5317344.bhtvia@mof.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2603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3115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רוני מר</cp:lastModifiedBy>
  <cp:revision>2</cp:revision>
  <cp:lastPrinted>2015-08-10T07:08:00Z</cp:lastPrinted>
  <dcterms:created xsi:type="dcterms:W3CDTF">2015-08-12T09:16:00Z</dcterms:created>
  <dcterms:modified xsi:type="dcterms:W3CDTF">2015-08-12T09:16:00Z</dcterms:modified>
</cp:coreProperties>
</file>